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7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814"/>
        <w:gridCol w:w="6"/>
      </w:tblGrid>
      <w:tr w:rsidR="002F054A" w:rsidRPr="003B7C5A" w:rsidTr="00AF26E5">
        <w:trPr>
          <w:gridAfter w:val="1"/>
          <w:wAfter w:w="6" w:type="dxa"/>
          <w:trHeight w:val="617"/>
          <w:tblHeader/>
        </w:trPr>
        <w:tc>
          <w:tcPr>
            <w:tcW w:w="9762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F26E5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AF26E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AF26E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1192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จำนวนผู้ประกอบการภายใต้โครงการจัดตั้งหน่วยบ่มเพาะวิสาหกิจในสถาบันอุดมศึกษา (</w:t>
            </w:r>
            <w:r w:rsidRPr="0041192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UBI</w:t>
            </w:r>
            <w:r w:rsidRPr="0041192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6E5">
        <w:trPr>
          <w:gridAfter w:val="1"/>
          <w:wAfter w:w="6" w:type="dxa"/>
        </w:trPr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นางสาวเบญญาภา วศินวรกุล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02-039-5544</w:t>
            </w:r>
          </w:p>
        </w:tc>
      </w:tr>
      <w:tr w:rsidR="002F054A" w:rsidRPr="003B7C5A" w:rsidTr="00AF26E5">
        <w:trPr>
          <w:gridAfter w:val="1"/>
          <w:wAfter w:w="6" w:type="dxa"/>
        </w:trPr>
        <w:tc>
          <w:tcPr>
            <w:tcW w:w="5948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นางสาวศศิภา โรจน์จิรนันท์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AF26E5" w:rsidRPr="003B18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02-039-5544</w:t>
            </w:r>
            <w:bookmarkStart w:id="0" w:name="_GoBack"/>
            <w:bookmarkEnd w:id="0"/>
          </w:p>
        </w:tc>
      </w:tr>
      <w:tr w:rsidR="002F054A" w:rsidRPr="003B7C5A" w:rsidTr="00AF26E5">
        <w:trPr>
          <w:gridAfter w:val="1"/>
          <w:wAfter w:w="6" w:type="dxa"/>
          <w:trHeight w:val="628"/>
        </w:trPr>
        <w:tc>
          <w:tcPr>
            <w:tcW w:w="9762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F26E5" w:rsidRPr="00AF26E5" w:rsidRDefault="00AF26E5" w:rsidP="00AF26E5">
            <w:pPr>
              <w:spacing w:line="360" w:lineRule="exact"/>
              <w:ind w:firstLine="1418"/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AF26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 เพื่อให้สอดคล้องกับแผนยุทธศาสตร์ของส่วนราชการ และยุทธศาสตร์การจัดสรรงบประมาณรายจ่ายประจำปี พ.ศ. 2561 และเป็นการผลักดันให้ส่วนราชการปฏิบัติราชการเพื่อให้บรรลุผล ตามยุทธศาสตร์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F26E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การจัดสรรงบประมาณได้อย่างมีประสิทธิผลและประสิทธิภาพ</w:t>
            </w:r>
          </w:p>
          <w:p w:rsidR="00AF26E5" w:rsidRPr="00AF26E5" w:rsidRDefault="00AF26E5" w:rsidP="00AF26E5">
            <w:pPr>
              <w:spacing w:line="360" w:lineRule="exact"/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- วัดผลสำเร็จจากร้อยละของการผลิต (</w:t>
            </w:r>
            <w:r w:rsidRPr="00AF26E5">
              <w:rPr>
                <w:rFonts w:ascii="TH SarabunPSK" w:hAnsi="TH SarabunPSK" w:cs="TH SarabunPSK"/>
                <w:sz w:val="30"/>
                <w:szCs w:val="30"/>
              </w:rPr>
              <w:t>Output</w:t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  <w:r w:rsidRPr="00AF26E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เชิงปริมาณของงานหรือโครงการที่ส่วนราชการทำได้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ในปีงบประมาณ พ.ศ. 2561 เทียบกับเป้าหมายผลผลิตของตัวชี้วัดเชิงปริมาณสำหรับปีงบประมาณ พ.ศ. 2561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ที่กำหนดไว้ตาม “เอกสารงบประมาณรายจ่ายประจำปีงบประมาณ พ.ศ. 2561” </w:t>
            </w:r>
            <w:r w:rsidRPr="00AF26E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(เป้าหมาย 100 ราย/ปี)</w:t>
            </w:r>
          </w:p>
          <w:p w:rsidR="00AF26E5" w:rsidRPr="00AF26E5" w:rsidRDefault="00AF26E5" w:rsidP="00AF26E5">
            <w:pPr>
              <w:spacing w:line="360" w:lineRule="exac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F26E5">
              <w:rPr>
                <w:rFonts w:ascii="TH SarabunPSK" w:hAnsi="TH SarabunPSK" w:cs="TH SarabunPSK" w:hint="cs"/>
                <w:sz w:val="30"/>
                <w:szCs w:val="30"/>
                <w:cs/>
              </w:rPr>
              <w:t>- จำนวนผู้ประกอบการที่เกิดขึ้นในหน่วยบ่มเพาะฯ สามารถจำแนกธุรกิจออกเป็น 4 กลุ่มธุรกิจ ดังนี้</w:t>
            </w:r>
          </w:p>
          <w:p w:rsidR="00AF26E5" w:rsidRPr="00AF26E5" w:rsidRDefault="00AF26E5" w:rsidP="00AF26E5">
            <w:pPr>
              <w:tabs>
                <w:tab w:val="left" w:pos="426"/>
              </w:tabs>
              <w:spacing w:line="36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1. นักศึกษาและผู้สำเร็จการศึกษาไม่เกิน 5 ปี </w:t>
            </w:r>
          </w:p>
          <w:p w:rsidR="00AF26E5" w:rsidRPr="00AF26E5" w:rsidRDefault="00AF26E5" w:rsidP="00AF26E5">
            <w:pPr>
              <w:tabs>
                <w:tab w:val="left" w:pos="426"/>
              </w:tabs>
              <w:spacing w:line="36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2. นักวิจัย/บุคลากรในสถาบันการศึกษา</w:t>
            </w:r>
          </w:p>
          <w:p w:rsidR="00AF26E5" w:rsidRPr="00AF26E5" w:rsidRDefault="00AF26E5" w:rsidP="00AF26E5">
            <w:pPr>
              <w:tabs>
                <w:tab w:val="left" w:pos="426"/>
              </w:tabs>
              <w:spacing w:line="360" w:lineRule="exact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3. ผู้ประกอบการ</w:t>
            </w:r>
          </w:p>
          <w:p w:rsidR="00E379B3" w:rsidRPr="00AF26E5" w:rsidRDefault="00AF26E5" w:rsidP="00AF26E5">
            <w:pPr>
              <w:tabs>
                <w:tab w:val="left" w:pos="426"/>
              </w:tabs>
              <w:spacing w:after="240" w:line="360" w:lineRule="exact"/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</w:pP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ab/>
            </w:r>
            <w:r w:rsidRPr="00AF26E5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4. ผู้ประกอบการกิจการเพื่อสังคม </w:t>
            </w:r>
            <w:r w:rsidRPr="00AF26E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AF26E5"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  <w:t>Social Enterprise</w:t>
            </w:r>
            <w:r w:rsidRPr="00AF26E5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2F054A" w:rsidRPr="003B7C5A" w:rsidTr="00AF26E5">
        <w:trPr>
          <w:gridAfter w:val="1"/>
          <w:wAfter w:w="6" w:type="dxa"/>
          <w:trHeight w:val="3295"/>
        </w:trPr>
        <w:tc>
          <w:tcPr>
            <w:tcW w:w="9762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0C7F18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AF014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60</w:t>
                  </w: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80</w:t>
                  </w:r>
                  <w:r w:rsidRPr="00AF014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100 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120 ราย</w:t>
                  </w:r>
                </w:p>
              </w:tc>
            </w:tr>
            <w:tr w:rsidR="00AF26E5" w:rsidRPr="000C7F18" w:rsidTr="00672ED1">
              <w:trPr>
                <w:trHeight w:val="20"/>
              </w:trPr>
              <w:tc>
                <w:tcPr>
                  <w:tcW w:w="1467" w:type="dxa"/>
                </w:tcPr>
                <w:p w:rsidR="00AF26E5" w:rsidRPr="00AF26E5" w:rsidRDefault="00AF26E5" w:rsidP="00AF26E5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F26E5" w:rsidRPr="00AF0142" w:rsidRDefault="00AF26E5" w:rsidP="00AF26E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AF014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140</w:t>
                  </w:r>
                  <w:r w:rsidRPr="00AF014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ราย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AF26E5">
        <w:trPr>
          <w:gridAfter w:val="1"/>
          <w:wAfter w:w="6" w:type="dxa"/>
          <w:trHeight w:val="2407"/>
        </w:trPr>
        <w:tc>
          <w:tcPr>
            <w:tcW w:w="9762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AF26E5">
              <w:trPr>
                <w:trHeight w:val="1021"/>
              </w:trPr>
              <w:tc>
                <w:tcPr>
                  <w:tcW w:w="4295" w:type="dxa"/>
                </w:tcPr>
                <w:p w:rsidR="00F27EE1" w:rsidRPr="00B26A52" w:rsidRDefault="00AF26E5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F26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จำนวนผู้ประกอบการภายใต้โครงการจัดตั้งหน่วยบ่มเพาะวิสาหกิจในสถาบันอุดมศึกษา (</w:t>
                  </w:r>
                  <w:r w:rsidRPr="00AF26E5">
                    <w:rPr>
                      <w:rFonts w:ascii="TH SarabunPSK" w:hAnsi="TH SarabunPSK" w:cs="TH SarabunPSK"/>
                      <w:sz w:val="30"/>
                      <w:szCs w:val="30"/>
                    </w:rPr>
                    <w:t>UBI)</w:t>
                  </w:r>
                </w:p>
              </w:tc>
              <w:tc>
                <w:tcPr>
                  <w:tcW w:w="1113" w:type="dxa"/>
                </w:tcPr>
                <w:p w:rsidR="00F27EE1" w:rsidRPr="00AC4F8B" w:rsidRDefault="00AF26E5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6.25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AF26E5">
        <w:trPr>
          <w:gridAfter w:val="1"/>
          <w:wAfter w:w="6" w:type="dxa"/>
          <w:trHeight w:val="1020"/>
        </w:trPr>
        <w:tc>
          <w:tcPr>
            <w:tcW w:w="9762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7B85" w:rsidRDefault="00817B85">
      <w:r>
        <w:separator/>
      </w:r>
    </w:p>
  </w:endnote>
  <w:endnote w:type="continuationSeparator" w:id="0">
    <w:p w:rsidR="00817B85" w:rsidRDefault="0081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7B85" w:rsidRDefault="00817B85">
      <w:r>
        <w:separator/>
      </w:r>
    </w:p>
  </w:footnote>
  <w:footnote w:type="continuationSeparator" w:id="0">
    <w:p w:rsidR="00817B85" w:rsidRDefault="0081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F26E5" w:rsidRPr="005541F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F26E5" w:rsidRPr="005541F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17B85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26E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4B22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8D1C60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8F3CF-9837-4546-8CC7-65B019522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43</cp:revision>
  <cp:lastPrinted>2016-05-16T09:06:00Z</cp:lastPrinted>
  <dcterms:created xsi:type="dcterms:W3CDTF">2016-05-12T07:03:00Z</dcterms:created>
  <dcterms:modified xsi:type="dcterms:W3CDTF">2018-03-08T04:51:00Z</dcterms:modified>
</cp:coreProperties>
</file>